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5043" w:rsidRPr="00732586" w:rsidRDefault="009C1E25" w:rsidP="0038562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Ex</w:t>
      </w:r>
      <w:r w:rsidR="00385625" w:rsidRPr="00732586">
        <w:rPr>
          <w:rFonts w:ascii="Times New Roman" w:hAnsi="Times New Roman" w:cs="Times New Roman"/>
          <w:sz w:val="26"/>
          <w:szCs w:val="26"/>
        </w:rPr>
        <w:t>mo</w:t>
      </w:r>
      <w:r w:rsidR="00886CB1" w:rsidRPr="0073258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86CB1" w:rsidRPr="00732586">
        <w:rPr>
          <w:rFonts w:ascii="Times New Roman" w:hAnsi="Times New Roman" w:cs="Times New Roman"/>
          <w:sz w:val="26"/>
          <w:szCs w:val="26"/>
        </w:rPr>
        <w:t>Sr</w:t>
      </w:r>
      <w:r w:rsidR="00E61420" w:rsidRPr="0073258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61420" w:rsidRPr="007325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77E" w:rsidRDefault="00B9377E" w:rsidP="008D55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Secretário </w:t>
      </w:r>
      <w:r w:rsidR="00385625" w:rsidRPr="00732586">
        <w:rPr>
          <w:rFonts w:ascii="Times New Roman" w:hAnsi="Times New Roman" w:cs="Times New Roman"/>
          <w:sz w:val="26"/>
          <w:szCs w:val="26"/>
        </w:rPr>
        <w:t>de Município da Fazenda</w:t>
      </w:r>
    </w:p>
    <w:p w:rsidR="008D5553" w:rsidRDefault="008D5553">
      <w:pPr>
        <w:spacing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8D5553" w:rsidRPr="00E0633E" w:rsidRDefault="008D5553">
      <w:pPr>
        <w:spacing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B9377E" w:rsidRPr="004B2DBE" w:rsidRDefault="00B9377E" w:rsidP="00B9377E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B2DBE">
        <w:rPr>
          <w:rFonts w:ascii="Times New Roman" w:hAnsi="Times New Roman" w:cs="Times New Roman"/>
          <w:b/>
          <w:sz w:val="28"/>
          <w:szCs w:val="28"/>
        </w:rPr>
        <w:t>Requerimento de Análise Fiscal para Baixa</w:t>
      </w:r>
    </w:p>
    <w:p w:rsidR="00745043" w:rsidRPr="00732586" w:rsidRDefault="00745043">
      <w:pPr>
        <w:spacing w:line="200" w:lineRule="atLeast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5043" w:rsidRPr="00732586" w:rsidRDefault="005013DC" w:rsidP="00886CB1">
      <w:pPr>
        <w:tabs>
          <w:tab w:val="left" w:leader="underscore" w:pos="9072"/>
        </w:tabs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586">
        <w:rPr>
          <w:rFonts w:ascii="Times New Roman" w:hAnsi="Times New Roman" w:cs="Times New Roman"/>
          <w:sz w:val="26"/>
          <w:szCs w:val="26"/>
        </w:rPr>
        <w:t>Nome / Razão Social</w:t>
      </w:r>
      <w:r w:rsidR="00E61420" w:rsidRPr="00732586">
        <w:rPr>
          <w:rFonts w:ascii="Times New Roman" w:hAnsi="Times New Roman" w:cs="Times New Roman"/>
          <w:sz w:val="26"/>
          <w:szCs w:val="26"/>
        </w:rPr>
        <w:t>:</w:t>
      </w:r>
      <w:r w:rsidR="00886CB1" w:rsidRPr="00732586">
        <w:rPr>
          <w:rFonts w:ascii="Times New Roman" w:hAnsi="Times New Roman" w:cs="Times New Roman"/>
          <w:sz w:val="26"/>
          <w:szCs w:val="26"/>
        </w:rPr>
        <w:t xml:space="preserve"> </w:t>
      </w:r>
      <w:r w:rsidR="00886CB1" w:rsidRPr="00732586">
        <w:rPr>
          <w:rFonts w:ascii="Times New Roman" w:hAnsi="Times New Roman" w:cs="Times New Roman"/>
          <w:sz w:val="26"/>
          <w:szCs w:val="26"/>
        </w:rPr>
        <w:tab/>
      </w:r>
    </w:p>
    <w:p w:rsidR="005013DC" w:rsidRPr="00732586" w:rsidRDefault="00886CB1" w:rsidP="00886CB1">
      <w:pPr>
        <w:tabs>
          <w:tab w:val="left" w:leader="underscore" w:pos="9072"/>
        </w:tabs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586">
        <w:rPr>
          <w:rFonts w:ascii="Times New Roman" w:hAnsi="Times New Roman" w:cs="Times New Roman"/>
          <w:sz w:val="26"/>
          <w:szCs w:val="26"/>
        </w:rPr>
        <w:t>Inscrição Municipal</w:t>
      </w:r>
      <w:r w:rsidR="00E61420" w:rsidRPr="00732586">
        <w:rPr>
          <w:rFonts w:ascii="Times New Roman" w:hAnsi="Times New Roman" w:cs="Times New Roman"/>
          <w:sz w:val="26"/>
          <w:szCs w:val="26"/>
        </w:rPr>
        <w:t>:</w:t>
      </w:r>
      <w:r w:rsidRPr="00732586">
        <w:rPr>
          <w:rFonts w:ascii="Times New Roman" w:hAnsi="Times New Roman" w:cs="Times New Roman"/>
          <w:sz w:val="26"/>
          <w:szCs w:val="26"/>
        </w:rPr>
        <w:t xml:space="preserve"> </w:t>
      </w:r>
      <w:r w:rsidRPr="00732586">
        <w:rPr>
          <w:rFonts w:ascii="Times New Roman" w:hAnsi="Times New Roman" w:cs="Times New Roman"/>
          <w:sz w:val="26"/>
          <w:szCs w:val="26"/>
        </w:rPr>
        <w:tab/>
      </w:r>
    </w:p>
    <w:p w:rsidR="00745043" w:rsidRPr="00732586" w:rsidRDefault="00886CB1" w:rsidP="00886CB1">
      <w:pPr>
        <w:tabs>
          <w:tab w:val="left" w:leader="underscore" w:pos="9072"/>
        </w:tabs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586">
        <w:rPr>
          <w:rFonts w:ascii="Times New Roman" w:hAnsi="Times New Roman" w:cs="Times New Roman"/>
          <w:sz w:val="26"/>
          <w:szCs w:val="26"/>
        </w:rPr>
        <w:t>CPF</w:t>
      </w:r>
      <w:r w:rsidR="005013DC" w:rsidRPr="00732586">
        <w:rPr>
          <w:rFonts w:ascii="Times New Roman" w:hAnsi="Times New Roman" w:cs="Times New Roman"/>
          <w:sz w:val="26"/>
          <w:szCs w:val="26"/>
        </w:rPr>
        <w:t xml:space="preserve"> / CNPJ</w:t>
      </w:r>
      <w:r w:rsidR="00E61420" w:rsidRPr="00732586">
        <w:rPr>
          <w:rFonts w:ascii="Times New Roman" w:hAnsi="Times New Roman" w:cs="Times New Roman"/>
          <w:sz w:val="26"/>
          <w:szCs w:val="26"/>
        </w:rPr>
        <w:t>:</w:t>
      </w:r>
      <w:r w:rsidRPr="00732586">
        <w:rPr>
          <w:rFonts w:ascii="Times New Roman" w:hAnsi="Times New Roman" w:cs="Times New Roman"/>
          <w:sz w:val="26"/>
          <w:szCs w:val="26"/>
        </w:rPr>
        <w:t xml:space="preserve"> </w:t>
      </w:r>
      <w:r w:rsidRPr="00732586">
        <w:rPr>
          <w:rFonts w:ascii="Times New Roman" w:hAnsi="Times New Roman" w:cs="Times New Roman"/>
          <w:sz w:val="26"/>
          <w:szCs w:val="26"/>
        </w:rPr>
        <w:tab/>
      </w:r>
    </w:p>
    <w:p w:rsidR="00C66211" w:rsidRDefault="00C66211" w:rsidP="00C66211">
      <w:pPr>
        <w:tabs>
          <w:tab w:val="left" w:leader="underscore" w:pos="9072"/>
        </w:tabs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Telefone: ________________ E-mail: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0633E" w:rsidRDefault="00C66211" w:rsidP="00C66211">
      <w:pPr>
        <w:tabs>
          <w:tab w:val="left" w:leader="underscore" w:pos="9072"/>
        </w:tabs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Representante Legal ou Procurador: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66211" w:rsidRPr="00E0633E" w:rsidRDefault="00C66211" w:rsidP="00C66211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45043" w:rsidRDefault="00E61420" w:rsidP="00E0633E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732586">
        <w:rPr>
          <w:rFonts w:ascii="Times New Roman" w:hAnsi="Times New Roman" w:cs="Times New Roman"/>
          <w:sz w:val="26"/>
          <w:szCs w:val="26"/>
        </w:rPr>
        <w:t>Vem solicitar a Vossa Excelência</w:t>
      </w:r>
      <w:r w:rsidR="0015766B" w:rsidRPr="00732586">
        <w:rPr>
          <w:rFonts w:ascii="Times New Roman" w:hAnsi="Times New Roman" w:cs="Times New Roman"/>
          <w:sz w:val="26"/>
          <w:szCs w:val="26"/>
        </w:rPr>
        <w:t xml:space="preserve"> </w:t>
      </w:r>
      <w:r w:rsidR="0015766B" w:rsidRPr="00732586">
        <w:rPr>
          <w:rFonts w:ascii="Times New Roman" w:hAnsi="Times New Roman" w:cs="Times New Roman"/>
          <w:b/>
          <w:sz w:val="26"/>
          <w:szCs w:val="26"/>
        </w:rPr>
        <w:t>A</w:t>
      </w:r>
      <w:r w:rsidR="00385625" w:rsidRPr="00732586">
        <w:rPr>
          <w:rFonts w:ascii="Times New Roman" w:hAnsi="Times New Roman" w:cs="Times New Roman"/>
          <w:b/>
          <w:sz w:val="26"/>
          <w:szCs w:val="26"/>
        </w:rPr>
        <w:t xml:space="preserve">nálise Fiscal </w:t>
      </w:r>
      <w:r w:rsidR="0015766B" w:rsidRPr="00732586">
        <w:rPr>
          <w:rFonts w:ascii="Times New Roman" w:hAnsi="Times New Roman" w:cs="Times New Roman"/>
          <w:b/>
          <w:sz w:val="26"/>
          <w:szCs w:val="26"/>
        </w:rPr>
        <w:t>para B</w:t>
      </w:r>
      <w:r w:rsidR="00385625" w:rsidRPr="00732586">
        <w:rPr>
          <w:rFonts w:ascii="Times New Roman" w:hAnsi="Times New Roman" w:cs="Times New Roman"/>
          <w:b/>
          <w:sz w:val="26"/>
          <w:szCs w:val="26"/>
        </w:rPr>
        <w:t>aixa</w:t>
      </w:r>
      <w:r w:rsidR="00385625" w:rsidRPr="00732586">
        <w:rPr>
          <w:rFonts w:ascii="Times New Roman" w:hAnsi="Times New Roman" w:cs="Times New Roman"/>
          <w:sz w:val="26"/>
          <w:szCs w:val="26"/>
        </w:rPr>
        <w:t xml:space="preserve"> de sua inscrição municipal a contar a partir de: _____/_____/_____, para a qual anexa o Alvará de Licença (original).</w:t>
      </w:r>
    </w:p>
    <w:p w:rsidR="00E0633E" w:rsidRPr="00E0633E" w:rsidRDefault="00E0633E" w:rsidP="00E0633E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468D3" w:rsidRDefault="0082286A" w:rsidP="00385625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Orientações e procedimentos</w:t>
      </w:r>
      <w:r w:rsidR="00400AEB" w:rsidRPr="00732586">
        <w:rPr>
          <w:rFonts w:ascii="Times New Roman" w:hAnsi="Times New Roman" w:cs="Times New Roman"/>
          <w:sz w:val="26"/>
          <w:szCs w:val="26"/>
        </w:rPr>
        <w:t>:</w:t>
      </w:r>
    </w:p>
    <w:p w:rsidR="00E8232A" w:rsidRPr="00E8232A" w:rsidRDefault="00E8232A" w:rsidP="00385625">
      <w:pPr>
        <w:spacing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D764EE" w:rsidRPr="0078749F" w:rsidRDefault="00D764EE" w:rsidP="00D764EE">
      <w:pPr>
        <w:spacing w:line="200" w:lineRule="atLeast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proofErr w:type="gramStart"/>
      <w:r w:rsidRPr="0078749F">
        <w:rPr>
          <w:rFonts w:ascii="Times New Roman" w:hAnsi="Times New Roman" w:cs="Times New Roman"/>
          <w:sz w:val="18"/>
          <w:szCs w:val="18"/>
          <w:lang w:eastAsia="pt-BR"/>
        </w:rPr>
        <w:t>1</w:t>
      </w:r>
      <w:proofErr w:type="gramEnd"/>
      <w:r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) </w:t>
      </w:r>
      <w:r w:rsidR="009B0961" w:rsidRPr="0078749F">
        <w:rPr>
          <w:rFonts w:ascii="Times New Roman" w:hAnsi="Times New Roman" w:cs="Times New Roman"/>
          <w:sz w:val="18"/>
          <w:szCs w:val="18"/>
          <w:lang w:eastAsia="pt-BR"/>
        </w:rPr>
        <w:t>A baixa da inscrição municipal deverá ser solicitada no prazo de</w:t>
      </w:r>
      <w:r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 30</w:t>
      </w:r>
      <w:r w:rsidR="009B0961"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 </w:t>
      </w:r>
      <w:r w:rsidRPr="0078749F">
        <w:rPr>
          <w:rFonts w:ascii="Times New Roman" w:hAnsi="Times New Roman" w:cs="Times New Roman"/>
          <w:sz w:val="18"/>
          <w:szCs w:val="18"/>
          <w:lang w:eastAsia="pt-BR"/>
        </w:rPr>
        <w:t>(</w:t>
      </w:r>
      <w:r w:rsidR="009B0961" w:rsidRPr="0078749F">
        <w:rPr>
          <w:rFonts w:ascii="Times New Roman" w:hAnsi="Times New Roman" w:cs="Times New Roman"/>
          <w:sz w:val="18"/>
          <w:szCs w:val="18"/>
          <w:lang w:eastAsia="pt-BR"/>
        </w:rPr>
        <w:t>trinta</w:t>
      </w:r>
      <w:r w:rsidRPr="0078749F">
        <w:rPr>
          <w:rFonts w:ascii="Times New Roman" w:hAnsi="Times New Roman" w:cs="Times New Roman"/>
          <w:sz w:val="18"/>
          <w:szCs w:val="18"/>
          <w:lang w:eastAsia="pt-BR"/>
        </w:rPr>
        <w:t>)</w:t>
      </w:r>
      <w:r w:rsidR="009B0961"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 dias </w:t>
      </w:r>
      <w:r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contados </w:t>
      </w:r>
      <w:r w:rsidR="009B0961"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da data de cessação da atividade, sob pena de multa </w:t>
      </w:r>
      <w:r w:rsidR="00400AEB" w:rsidRPr="0078749F">
        <w:rPr>
          <w:rFonts w:ascii="Times New Roman" w:hAnsi="Times New Roman" w:cs="Times New Roman"/>
          <w:sz w:val="18"/>
          <w:szCs w:val="18"/>
          <w:lang w:eastAsia="pt-BR"/>
        </w:rPr>
        <w:t>conforme legislação vigente;</w:t>
      </w:r>
    </w:p>
    <w:p w:rsidR="00D764EE" w:rsidRPr="0078749F" w:rsidRDefault="00D764EE" w:rsidP="00D764EE">
      <w:pPr>
        <w:spacing w:line="200" w:lineRule="atLeast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proofErr w:type="gramStart"/>
      <w:r w:rsidRPr="0078749F">
        <w:rPr>
          <w:rFonts w:ascii="Times New Roman" w:hAnsi="Times New Roman" w:cs="Times New Roman"/>
          <w:sz w:val="18"/>
          <w:szCs w:val="18"/>
          <w:lang w:eastAsia="pt-BR"/>
        </w:rPr>
        <w:t>2</w:t>
      </w:r>
      <w:proofErr w:type="gramEnd"/>
      <w:r w:rsidRPr="0078749F">
        <w:rPr>
          <w:rFonts w:ascii="Times New Roman" w:hAnsi="Times New Roman" w:cs="Times New Roman"/>
          <w:sz w:val="18"/>
          <w:szCs w:val="18"/>
          <w:lang w:eastAsia="pt-BR"/>
        </w:rPr>
        <w:t>) Quando a solicitação for efetuada fora do prazo previsto no item 1, dar-se-á baixa da inscrição</w:t>
      </w:r>
      <w:r w:rsidR="00271BAB"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 a partir da data da solicitação ou</w:t>
      </w:r>
      <w:r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 de forma retroativa à cessação da atividade, desde que </w:t>
      </w:r>
      <w:r w:rsidR="00271BAB" w:rsidRPr="0078749F">
        <w:rPr>
          <w:rFonts w:ascii="Times New Roman" w:hAnsi="Times New Roman" w:cs="Times New Roman"/>
          <w:sz w:val="18"/>
          <w:szCs w:val="18"/>
          <w:lang w:eastAsia="pt-BR"/>
        </w:rPr>
        <w:t>devidamente</w:t>
      </w:r>
      <w:r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 comprovada</w:t>
      </w:r>
      <w:r w:rsidR="00400AEB" w:rsidRPr="0078749F">
        <w:rPr>
          <w:rFonts w:ascii="Times New Roman" w:hAnsi="Times New Roman" w:cs="Times New Roman"/>
          <w:sz w:val="18"/>
          <w:szCs w:val="18"/>
          <w:lang w:eastAsia="pt-BR"/>
        </w:rPr>
        <w:t>;</w:t>
      </w:r>
    </w:p>
    <w:p w:rsidR="00F468D3" w:rsidRPr="0078749F" w:rsidRDefault="00D764EE" w:rsidP="00F468D3">
      <w:pPr>
        <w:suppressAutoHyphens w:val="0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proofErr w:type="gramStart"/>
      <w:r w:rsidRPr="0078749F">
        <w:rPr>
          <w:rFonts w:ascii="Times New Roman" w:hAnsi="Times New Roman" w:cs="Times New Roman"/>
          <w:sz w:val="18"/>
          <w:szCs w:val="18"/>
          <w:lang w:eastAsia="pt-BR"/>
        </w:rPr>
        <w:t>3</w:t>
      </w:r>
      <w:proofErr w:type="gramEnd"/>
      <w:r w:rsidR="00F468D3" w:rsidRPr="00F468D3">
        <w:rPr>
          <w:rFonts w:ascii="Times New Roman" w:hAnsi="Times New Roman" w:cs="Times New Roman"/>
          <w:sz w:val="18"/>
          <w:szCs w:val="18"/>
          <w:lang w:eastAsia="pt-BR"/>
        </w:rPr>
        <w:t>) Deverá ser apresentado Alvará original, sob pena de pagamento de multa por extravio,</w:t>
      </w:r>
      <w:r w:rsidR="00400AEB"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 equivalente a 15 (quinze) </w:t>
      </w:r>
      <w:proofErr w:type="spellStart"/>
      <w:r w:rsidR="00400AEB" w:rsidRPr="0078749F">
        <w:rPr>
          <w:rFonts w:ascii="Times New Roman" w:hAnsi="Times New Roman" w:cs="Times New Roman"/>
          <w:sz w:val="18"/>
          <w:szCs w:val="18"/>
          <w:lang w:eastAsia="pt-BR"/>
        </w:rPr>
        <w:t>URMs</w:t>
      </w:r>
      <w:proofErr w:type="spellEnd"/>
      <w:r w:rsidR="00400AEB" w:rsidRPr="0078749F">
        <w:rPr>
          <w:rFonts w:ascii="Times New Roman" w:hAnsi="Times New Roman" w:cs="Times New Roman"/>
          <w:sz w:val="18"/>
          <w:szCs w:val="18"/>
          <w:lang w:eastAsia="pt-BR"/>
        </w:rPr>
        <w:t>;</w:t>
      </w:r>
    </w:p>
    <w:p w:rsidR="00F468D3" w:rsidRPr="00F468D3" w:rsidRDefault="00C718A8" w:rsidP="00F468D3">
      <w:pPr>
        <w:suppressAutoHyphens w:val="0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proofErr w:type="gramStart"/>
      <w:r w:rsidRPr="0078749F">
        <w:rPr>
          <w:rFonts w:ascii="Times New Roman" w:hAnsi="Times New Roman" w:cs="Times New Roman"/>
          <w:sz w:val="18"/>
          <w:szCs w:val="18"/>
          <w:lang w:eastAsia="pt-BR"/>
        </w:rPr>
        <w:t>4</w:t>
      </w:r>
      <w:proofErr w:type="gramEnd"/>
      <w:r w:rsidR="00F468D3" w:rsidRPr="00F468D3">
        <w:rPr>
          <w:rFonts w:ascii="Times New Roman" w:hAnsi="Times New Roman" w:cs="Times New Roman"/>
          <w:sz w:val="18"/>
          <w:szCs w:val="18"/>
          <w:lang w:eastAsia="pt-BR"/>
        </w:rPr>
        <w:t xml:space="preserve">) O contribuinte deverá </w:t>
      </w:r>
      <w:r w:rsidR="00C401DB" w:rsidRPr="0078749F">
        <w:rPr>
          <w:rFonts w:ascii="Times New Roman" w:hAnsi="Times New Roman" w:cs="Times New Roman"/>
          <w:sz w:val="18"/>
          <w:szCs w:val="18"/>
          <w:lang w:eastAsia="pt-BR"/>
        </w:rPr>
        <w:t>estar com a escrituração fiscal encerrada até a data da baixa informada</w:t>
      </w:r>
      <w:r w:rsidR="0010682D"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 acima</w:t>
      </w:r>
      <w:r w:rsidR="00C401DB"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 </w:t>
      </w:r>
      <w:r w:rsidR="00F468D3" w:rsidRPr="00F468D3">
        <w:rPr>
          <w:rFonts w:ascii="Times New Roman" w:hAnsi="Times New Roman" w:cs="Times New Roman"/>
          <w:sz w:val="18"/>
          <w:szCs w:val="18"/>
          <w:lang w:eastAsia="pt-BR"/>
        </w:rPr>
        <w:t>e</w:t>
      </w:r>
      <w:r w:rsidR="00C401DB"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 entregar, no prazo de 3 (três) dias, as</w:t>
      </w:r>
      <w:r w:rsidR="00F468D3" w:rsidRPr="00F468D3">
        <w:rPr>
          <w:rFonts w:ascii="Times New Roman" w:hAnsi="Times New Roman" w:cs="Times New Roman"/>
          <w:sz w:val="18"/>
          <w:szCs w:val="18"/>
          <w:lang w:eastAsia="pt-BR"/>
        </w:rPr>
        <w:t xml:space="preserve"> notas fiscais de serviço emitidas nos últimos cinco anos, bem como notas fiscais não emitidas, para fi</w:t>
      </w:r>
      <w:r w:rsidR="00400AEB" w:rsidRPr="0078749F">
        <w:rPr>
          <w:rFonts w:ascii="Times New Roman" w:hAnsi="Times New Roman" w:cs="Times New Roman"/>
          <w:sz w:val="18"/>
          <w:szCs w:val="18"/>
          <w:lang w:eastAsia="pt-BR"/>
        </w:rPr>
        <w:t>ns de inutilização</w:t>
      </w:r>
      <w:r w:rsidR="00732586" w:rsidRPr="0078749F">
        <w:rPr>
          <w:rFonts w:ascii="Times New Roman" w:hAnsi="Times New Roman" w:cs="Times New Roman"/>
          <w:sz w:val="18"/>
          <w:szCs w:val="18"/>
          <w:lang w:eastAsia="pt-BR"/>
        </w:rPr>
        <w:t>, salvo no período de utilização de NF-e</w:t>
      </w:r>
      <w:r w:rsidR="00400AEB" w:rsidRPr="0078749F">
        <w:rPr>
          <w:rFonts w:ascii="Times New Roman" w:hAnsi="Times New Roman" w:cs="Times New Roman"/>
          <w:sz w:val="18"/>
          <w:szCs w:val="18"/>
          <w:lang w:eastAsia="pt-BR"/>
        </w:rPr>
        <w:t>;</w:t>
      </w:r>
    </w:p>
    <w:p w:rsidR="00221317" w:rsidRPr="0078749F" w:rsidRDefault="00C718A8" w:rsidP="00F468D3">
      <w:pPr>
        <w:suppressAutoHyphens w:val="0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proofErr w:type="gramStart"/>
      <w:r w:rsidRPr="0078749F">
        <w:rPr>
          <w:rFonts w:ascii="Times New Roman" w:hAnsi="Times New Roman" w:cs="Times New Roman"/>
          <w:sz w:val="18"/>
          <w:szCs w:val="18"/>
          <w:lang w:eastAsia="pt-BR"/>
        </w:rPr>
        <w:t>5</w:t>
      </w:r>
      <w:proofErr w:type="gramEnd"/>
      <w:r w:rsidR="00F468D3" w:rsidRPr="00F468D3">
        <w:rPr>
          <w:rFonts w:ascii="Times New Roman" w:hAnsi="Times New Roman" w:cs="Times New Roman"/>
          <w:sz w:val="18"/>
          <w:szCs w:val="18"/>
          <w:lang w:eastAsia="pt-BR"/>
        </w:rPr>
        <w:t xml:space="preserve">) Caso seja optante pelo Simples Nacional em qualquer período, </w:t>
      </w:r>
      <w:r w:rsidR="001F3BC6"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o contribuinte </w:t>
      </w:r>
      <w:r w:rsidR="00F468D3" w:rsidRPr="00F468D3">
        <w:rPr>
          <w:rFonts w:ascii="Times New Roman" w:hAnsi="Times New Roman" w:cs="Times New Roman"/>
          <w:sz w:val="18"/>
          <w:szCs w:val="18"/>
          <w:lang w:eastAsia="pt-BR"/>
        </w:rPr>
        <w:t xml:space="preserve">deverá possuir declarações corretas nos extratos (DAS), bem como pagamento ou parcelamento </w:t>
      </w:r>
      <w:r w:rsidR="005F7095"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em dia </w:t>
      </w:r>
      <w:r w:rsidR="00F468D3" w:rsidRPr="00F468D3">
        <w:rPr>
          <w:rFonts w:ascii="Times New Roman" w:hAnsi="Times New Roman" w:cs="Times New Roman"/>
          <w:sz w:val="18"/>
          <w:szCs w:val="18"/>
          <w:lang w:eastAsia="pt-BR"/>
        </w:rPr>
        <w:t>d</w:t>
      </w:r>
      <w:r w:rsidR="00400AEB" w:rsidRPr="0078749F">
        <w:rPr>
          <w:rFonts w:ascii="Times New Roman" w:hAnsi="Times New Roman" w:cs="Times New Roman"/>
          <w:sz w:val="18"/>
          <w:szCs w:val="18"/>
          <w:lang w:eastAsia="pt-BR"/>
        </w:rPr>
        <w:t>e débitos porventura existentes;</w:t>
      </w:r>
    </w:p>
    <w:p w:rsidR="00221317" w:rsidRPr="0078749F" w:rsidRDefault="00E0633E" w:rsidP="00F468D3">
      <w:pPr>
        <w:suppressAutoHyphens w:val="0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eastAsia="pt-BR"/>
        </w:rPr>
        <w:t>6</w:t>
      </w:r>
      <w:proofErr w:type="gramEnd"/>
      <w:r w:rsidR="0041389F">
        <w:rPr>
          <w:rFonts w:ascii="Times New Roman" w:hAnsi="Times New Roman" w:cs="Times New Roman"/>
          <w:sz w:val="18"/>
          <w:szCs w:val="18"/>
          <w:lang w:eastAsia="pt-BR"/>
        </w:rPr>
        <w:t>) No prazo de 15 (quinze</w:t>
      </w:r>
      <w:r w:rsidR="00221317" w:rsidRPr="0078749F">
        <w:rPr>
          <w:rFonts w:ascii="Times New Roman" w:hAnsi="Times New Roman" w:cs="Times New Roman"/>
          <w:sz w:val="18"/>
          <w:szCs w:val="18"/>
          <w:lang w:eastAsia="pt-BR"/>
        </w:rPr>
        <w:t>) dias</w:t>
      </w:r>
      <w:r w:rsidR="004564A8" w:rsidRPr="0078749F">
        <w:rPr>
          <w:rFonts w:ascii="Times New Roman" w:hAnsi="Times New Roman" w:cs="Times New Roman"/>
          <w:sz w:val="18"/>
          <w:szCs w:val="18"/>
          <w:lang w:eastAsia="pt-BR"/>
        </w:rPr>
        <w:t>,</w:t>
      </w:r>
      <w:r w:rsidR="00C718A8"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 a partir do protocolo</w:t>
      </w:r>
      <w:r w:rsidR="004564A8" w:rsidRPr="0078749F">
        <w:rPr>
          <w:rFonts w:ascii="Times New Roman" w:hAnsi="Times New Roman" w:cs="Times New Roman"/>
          <w:sz w:val="18"/>
          <w:szCs w:val="18"/>
          <w:lang w:eastAsia="pt-BR"/>
        </w:rPr>
        <w:t>,</w:t>
      </w:r>
      <w:r w:rsidR="00C718A8"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 estarão disponíveis informações quanto a análise do pedido</w:t>
      </w:r>
      <w:r w:rsidR="00732586" w:rsidRPr="0078749F">
        <w:rPr>
          <w:rFonts w:ascii="Times New Roman" w:hAnsi="Times New Roman" w:cs="Times New Roman"/>
          <w:sz w:val="18"/>
          <w:szCs w:val="18"/>
          <w:lang w:eastAsia="pt-BR"/>
        </w:rPr>
        <w:t>, desde que atendido o prazo estabelecido no item 4</w:t>
      </w:r>
      <w:r w:rsidR="00C718A8" w:rsidRPr="0078749F">
        <w:rPr>
          <w:rFonts w:ascii="Times New Roman" w:hAnsi="Times New Roman" w:cs="Times New Roman"/>
          <w:sz w:val="18"/>
          <w:szCs w:val="18"/>
          <w:lang w:eastAsia="pt-BR"/>
        </w:rPr>
        <w:t>;</w:t>
      </w:r>
    </w:p>
    <w:p w:rsidR="00DB5DFB" w:rsidRPr="0078749F" w:rsidRDefault="00E0633E" w:rsidP="00C718A8">
      <w:pPr>
        <w:suppressAutoHyphens w:val="0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eastAsia="pt-BR"/>
        </w:rPr>
        <w:t>7</w:t>
      </w:r>
      <w:proofErr w:type="gramEnd"/>
      <w:r w:rsidR="00C718A8" w:rsidRPr="00F468D3">
        <w:rPr>
          <w:rFonts w:ascii="Times New Roman" w:hAnsi="Times New Roman" w:cs="Times New Roman"/>
          <w:sz w:val="18"/>
          <w:szCs w:val="18"/>
          <w:lang w:eastAsia="pt-BR"/>
        </w:rPr>
        <w:t>)</w:t>
      </w:r>
      <w:r w:rsidR="00643424">
        <w:rPr>
          <w:rFonts w:ascii="Times New Roman" w:hAnsi="Times New Roman" w:cs="Times New Roman"/>
          <w:sz w:val="18"/>
          <w:szCs w:val="18"/>
          <w:lang w:eastAsia="pt-BR"/>
        </w:rPr>
        <w:t xml:space="preserve"> </w:t>
      </w:r>
      <w:r w:rsidR="00F01669" w:rsidRPr="00F01669">
        <w:rPr>
          <w:rFonts w:ascii="Times New Roman" w:hAnsi="Times New Roman" w:cs="Times New Roman"/>
          <w:sz w:val="18"/>
          <w:szCs w:val="18"/>
        </w:rPr>
        <w:t xml:space="preserve">Através do presente, o(a) contribuinte declara </w:t>
      </w:r>
      <w:r w:rsidR="00F01669" w:rsidRPr="00F01669">
        <w:rPr>
          <w:rStyle w:val="object"/>
          <w:rFonts w:ascii="Times New Roman" w:hAnsi="Times New Roman" w:cs="Times New Roman"/>
          <w:sz w:val="18"/>
          <w:szCs w:val="18"/>
        </w:rPr>
        <w:t>ter</w:t>
      </w:r>
      <w:r w:rsidR="00F01669" w:rsidRPr="00F01669">
        <w:rPr>
          <w:rFonts w:ascii="Times New Roman" w:hAnsi="Times New Roman" w:cs="Times New Roman"/>
          <w:sz w:val="18"/>
          <w:szCs w:val="18"/>
        </w:rPr>
        <w:t xml:space="preserve"> ciência de que poderá receber comunicações e atos oficiais por meio do sistema de Domicílio Tributário Eletrônico – DTE, devendo acessar o sistema SIGISS para consulta-las até a conclusão da análise fiscal para baixa</w:t>
      </w:r>
      <w:r w:rsidR="00112C1B">
        <w:rPr>
          <w:rFonts w:ascii="Times New Roman" w:hAnsi="Times New Roman" w:cs="Times New Roman"/>
          <w:sz w:val="18"/>
          <w:szCs w:val="18"/>
          <w:lang w:eastAsia="pt-BR"/>
        </w:rPr>
        <w:t xml:space="preserve"> sem prejuízo da ciência tácita prevista no Art. 158-A da Lei Municipal nº 6.822/09;</w:t>
      </w:r>
    </w:p>
    <w:p w:rsidR="00732586" w:rsidRDefault="00E0633E" w:rsidP="00C718A8">
      <w:pPr>
        <w:suppressAutoHyphens w:val="0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eastAsia="pt-BR"/>
        </w:rPr>
        <w:t>8</w:t>
      </w:r>
      <w:proofErr w:type="gramEnd"/>
      <w:r w:rsidR="00732586" w:rsidRPr="0078749F">
        <w:rPr>
          <w:rFonts w:ascii="Times New Roman" w:hAnsi="Times New Roman" w:cs="Times New Roman"/>
          <w:sz w:val="18"/>
          <w:szCs w:val="18"/>
          <w:lang w:eastAsia="pt-BR"/>
        </w:rPr>
        <w:t>) Poderão ser cancelados os débitos correspondentes ao período</w:t>
      </w:r>
      <w:r w:rsidR="0082286A"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 posterior ao encerramento da atividade, desde que comprovada a cessação com documentos hábeis, sem prejuízo </w:t>
      </w:r>
      <w:r w:rsidR="000E1D90"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do pagamento pelo contribuinte </w:t>
      </w:r>
      <w:r w:rsidR="0082286A" w:rsidRPr="0078749F">
        <w:rPr>
          <w:rFonts w:ascii="Times New Roman" w:hAnsi="Times New Roman" w:cs="Times New Roman"/>
          <w:sz w:val="18"/>
          <w:szCs w:val="18"/>
          <w:lang w:eastAsia="pt-BR"/>
        </w:rPr>
        <w:t>das custas processuais e/ou emolume</w:t>
      </w:r>
      <w:r w:rsidR="000E1D90" w:rsidRPr="0078749F">
        <w:rPr>
          <w:rFonts w:ascii="Times New Roman" w:hAnsi="Times New Roman" w:cs="Times New Roman"/>
          <w:sz w:val="18"/>
          <w:szCs w:val="18"/>
          <w:lang w:eastAsia="pt-BR"/>
        </w:rPr>
        <w:t>ntos e das penalidades cabíveis;</w:t>
      </w:r>
    </w:p>
    <w:p w:rsidR="00E0633E" w:rsidRPr="0078749F" w:rsidRDefault="00E0633E" w:rsidP="00C718A8">
      <w:pPr>
        <w:suppressAutoHyphens w:val="0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eastAsia="pt-BR"/>
        </w:rPr>
        <w:t>9</w:t>
      </w:r>
      <w:proofErr w:type="gramEnd"/>
      <w:r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) </w:t>
      </w:r>
      <w:r>
        <w:rPr>
          <w:rFonts w:ascii="Times New Roman" w:hAnsi="Times New Roman" w:cs="Times New Roman"/>
          <w:sz w:val="18"/>
          <w:szCs w:val="18"/>
          <w:lang w:eastAsia="pt-BR"/>
        </w:rPr>
        <w:t>A concessão de baixa retroativa não implica em devolução de tributos pagos em data posterior</w:t>
      </w:r>
      <w:r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 ao encerramento da ativid</w:t>
      </w:r>
      <w:r>
        <w:rPr>
          <w:rFonts w:ascii="Times New Roman" w:hAnsi="Times New Roman" w:cs="Times New Roman"/>
          <w:sz w:val="18"/>
          <w:szCs w:val="18"/>
          <w:lang w:eastAsia="pt-BR"/>
        </w:rPr>
        <w:t>ade</w:t>
      </w:r>
      <w:r w:rsidRPr="0078749F">
        <w:rPr>
          <w:rFonts w:ascii="Times New Roman" w:hAnsi="Times New Roman" w:cs="Times New Roman"/>
          <w:sz w:val="18"/>
          <w:szCs w:val="18"/>
          <w:lang w:eastAsia="pt-BR"/>
        </w:rPr>
        <w:t>;</w:t>
      </w:r>
    </w:p>
    <w:p w:rsidR="008D5553" w:rsidRDefault="0078749F" w:rsidP="00F468D3">
      <w:pPr>
        <w:suppressAutoHyphens w:val="0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  <w:proofErr w:type="gramStart"/>
      <w:r w:rsidRPr="0078749F">
        <w:rPr>
          <w:rFonts w:ascii="Times New Roman" w:hAnsi="Times New Roman" w:cs="Times New Roman"/>
          <w:sz w:val="18"/>
          <w:szCs w:val="18"/>
          <w:lang w:eastAsia="pt-BR"/>
        </w:rPr>
        <w:t>10</w:t>
      </w:r>
      <w:r w:rsidR="00C718A8" w:rsidRPr="0078749F">
        <w:rPr>
          <w:rFonts w:ascii="Times New Roman" w:hAnsi="Times New Roman" w:cs="Times New Roman"/>
          <w:sz w:val="18"/>
          <w:szCs w:val="18"/>
          <w:lang w:eastAsia="pt-BR"/>
        </w:rPr>
        <w:t>)</w:t>
      </w:r>
      <w:proofErr w:type="gramEnd"/>
      <w:r w:rsidR="00C718A8"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 </w:t>
      </w:r>
      <w:r w:rsidR="00643424">
        <w:rPr>
          <w:rFonts w:ascii="Times New Roman" w:hAnsi="Times New Roman" w:cs="Times New Roman"/>
          <w:sz w:val="18"/>
          <w:szCs w:val="18"/>
          <w:lang w:eastAsia="pt-BR"/>
        </w:rPr>
        <w:t xml:space="preserve">A Certidão Negativa de Débitos ou Positiva com Efeitos de Negativa </w:t>
      </w:r>
      <w:r w:rsidR="00367CE7">
        <w:rPr>
          <w:rFonts w:ascii="Times New Roman" w:hAnsi="Times New Roman" w:cs="Times New Roman"/>
          <w:sz w:val="18"/>
          <w:szCs w:val="18"/>
          <w:lang w:eastAsia="pt-BR"/>
        </w:rPr>
        <w:t>de inscrição baixada somente será emitida com o pagamento ou parcelamento em dia de</w:t>
      </w:r>
      <w:r w:rsidR="00C718A8" w:rsidRPr="0078749F">
        <w:rPr>
          <w:rFonts w:ascii="Times New Roman" w:hAnsi="Times New Roman" w:cs="Times New Roman"/>
          <w:sz w:val="18"/>
          <w:szCs w:val="18"/>
          <w:lang w:eastAsia="pt-BR"/>
        </w:rPr>
        <w:t xml:space="preserve"> eventuais débitos</w:t>
      </w:r>
      <w:r w:rsidR="00367CE7">
        <w:rPr>
          <w:rFonts w:ascii="Times New Roman" w:hAnsi="Times New Roman" w:cs="Times New Roman"/>
          <w:sz w:val="18"/>
          <w:szCs w:val="18"/>
          <w:lang w:eastAsia="pt-BR"/>
        </w:rPr>
        <w:t>, respectivamente</w:t>
      </w:r>
      <w:r w:rsidR="004564A8" w:rsidRPr="0078749F">
        <w:rPr>
          <w:rFonts w:ascii="Times New Roman" w:hAnsi="Times New Roman" w:cs="Times New Roman"/>
          <w:sz w:val="18"/>
          <w:szCs w:val="18"/>
          <w:lang w:eastAsia="pt-BR"/>
        </w:rPr>
        <w:t>.</w:t>
      </w:r>
    </w:p>
    <w:p w:rsidR="00E8232A" w:rsidRPr="009062F1" w:rsidRDefault="00E8232A" w:rsidP="00F468D3">
      <w:pPr>
        <w:suppressAutoHyphens w:val="0"/>
        <w:jc w:val="both"/>
        <w:rPr>
          <w:rFonts w:ascii="Times New Roman" w:hAnsi="Times New Roman" w:cs="Times New Roman"/>
          <w:szCs w:val="24"/>
          <w:lang w:eastAsia="pt-BR"/>
        </w:rPr>
      </w:pPr>
    </w:p>
    <w:p w:rsidR="00E8232A" w:rsidRDefault="00E8232A" w:rsidP="00F468D3">
      <w:pPr>
        <w:suppressAutoHyphens w:val="0"/>
        <w:jc w:val="both"/>
        <w:rPr>
          <w:rFonts w:ascii="Times New Roman" w:hAnsi="Times New Roman" w:cs="Times New Roman"/>
          <w:sz w:val="18"/>
          <w:szCs w:val="18"/>
          <w:lang w:eastAsia="pt-BR"/>
        </w:rPr>
      </w:pPr>
    </w:p>
    <w:p w:rsidR="00F468D3" w:rsidRPr="00732586" w:rsidRDefault="005013DC" w:rsidP="0082286A">
      <w:pPr>
        <w:spacing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586">
        <w:rPr>
          <w:rFonts w:ascii="Times New Roman" w:hAnsi="Times New Roman" w:cs="Times New Roman"/>
          <w:sz w:val="26"/>
          <w:szCs w:val="26"/>
        </w:rPr>
        <w:t>Declaro que</w:t>
      </w:r>
      <w:r w:rsidR="0082286A">
        <w:rPr>
          <w:rFonts w:ascii="Times New Roman" w:hAnsi="Times New Roman" w:cs="Times New Roman"/>
          <w:sz w:val="26"/>
          <w:szCs w:val="26"/>
        </w:rPr>
        <w:t xml:space="preserve"> li e</w:t>
      </w:r>
      <w:r w:rsidRPr="00732586">
        <w:rPr>
          <w:rFonts w:ascii="Times New Roman" w:hAnsi="Times New Roman" w:cs="Times New Roman"/>
          <w:sz w:val="26"/>
          <w:szCs w:val="26"/>
        </w:rPr>
        <w:t xml:space="preserve"> e</w:t>
      </w:r>
      <w:r w:rsidR="00400AEB" w:rsidRPr="00732586">
        <w:rPr>
          <w:rFonts w:ascii="Times New Roman" w:hAnsi="Times New Roman" w:cs="Times New Roman"/>
          <w:sz w:val="26"/>
          <w:szCs w:val="26"/>
        </w:rPr>
        <w:t xml:space="preserve">stou ciente </w:t>
      </w:r>
      <w:r w:rsidRPr="00732586">
        <w:rPr>
          <w:rFonts w:ascii="Times New Roman" w:hAnsi="Times New Roman" w:cs="Times New Roman"/>
          <w:sz w:val="26"/>
          <w:szCs w:val="26"/>
        </w:rPr>
        <w:t>quanto à</w:t>
      </w:r>
      <w:r w:rsidR="0082286A">
        <w:rPr>
          <w:rFonts w:ascii="Times New Roman" w:hAnsi="Times New Roman" w:cs="Times New Roman"/>
          <w:sz w:val="26"/>
          <w:szCs w:val="26"/>
        </w:rPr>
        <w:t>s orientaç</w:t>
      </w:r>
      <w:r w:rsidR="00E8201F" w:rsidRPr="00732586">
        <w:rPr>
          <w:rFonts w:ascii="Times New Roman" w:hAnsi="Times New Roman" w:cs="Times New Roman"/>
          <w:sz w:val="26"/>
          <w:szCs w:val="26"/>
        </w:rPr>
        <w:t>ões</w:t>
      </w:r>
      <w:r w:rsidR="0082286A">
        <w:rPr>
          <w:rFonts w:ascii="Times New Roman" w:hAnsi="Times New Roman" w:cs="Times New Roman"/>
          <w:sz w:val="26"/>
          <w:szCs w:val="26"/>
        </w:rPr>
        <w:t xml:space="preserve"> e procedimentos</w:t>
      </w:r>
      <w:r w:rsidR="00E8201F" w:rsidRPr="00732586">
        <w:rPr>
          <w:rFonts w:ascii="Times New Roman" w:hAnsi="Times New Roman" w:cs="Times New Roman"/>
          <w:sz w:val="26"/>
          <w:szCs w:val="26"/>
        </w:rPr>
        <w:t xml:space="preserve"> acima.</w:t>
      </w:r>
    </w:p>
    <w:p w:rsidR="00B251F5" w:rsidRPr="00732586" w:rsidRDefault="00B251F5" w:rsidP="00385625">
      <w:pPr>
        <w:spacing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45043" w:rsidRPr="00732586" w:rsidRDefault="00385625" w:rsidP="00385625">
      <w:pPr>
        <w:spacing w:line="200" w:lineRule="atLeast"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732586">
        <w:rPr>
          <w:rFonts w:ascii="Times New Roman" w:hAnsi="Times New Roman" w:cs="Times New Roman"/>
          <w:sz w:val="26"/>
          <w:szCs w:val="26"/>
        </w:rPr>
        <w:t>Rio Grande, _____/_____/_____</w:t>
      </w:r>
    </w:p>
    <w:p w:rsidR="00CC3C39" w:rsidRDefault="00CC3C39" w:rsidP="00C4274F">
      <w:pPr>
        <w:tabs>
          <w:tab w:val="right" w:leader="underscore" w:pos="9072"/>
        </w:tabs>
        <w:spacing w:line="200" w:lineRule="atLeast"/>
        <w:rPr>
          <w:rFonts w:ascii="Times New Roman" w:hAnsi="Times New Roman" w:cs="Times New Roman"/>
          <w:sz w:val="26"/>
          <w:szCs w:val="26"/>
        </w:rPr>
      </w:pPr>
    </w:p>
    <w:p w:rsidR="00385625" w:rsidRPr="00732586" w:rsidRDefault="00C4274F" w:rsidP="00C4274F">
      <w:pPr>
        <w:tabs>
          <w:tab w:val="right" w:leader="underscore" w:pos="9072"/>
        </w:tabs>
        <w:spacing w:line="200" w:lineRule="atLeast"/>
        <w:rPr>
          <w:rFonts w:ascii="Times New Roman" w:hAnsi="Times New Roman" w:cs="Times New Roman"/>
          <w:sz w:val="26"/>
          <w:szCs w:val="26"/>
        </w:rPr>
      </w:pPr>
      <w:r w:rsidRPr="00732586">
        <w:rPr>
          <w:rFonts w:ascii="Times New Roman" w:hAnsi="Times New Roman" w:cs="Times New Roman"/>
          <w:sz w:val="26"/>
          <w:szCs w:val="26"/>
        </w:rPr>
        <w:t xml:space="preserve">Assinatura: </w:t>
      </w:r>
      <w:r w:rsidRPr="00732586">
        <w:rPr>
          <w:rFonts w:ascii="Times New Roman" w:hAnsi="Times New Roman" w:cs="Times New Roman"/>
          <w:sz w:val="26"/>
          <w:szCs w:val="26"/>
        </w:rPr>
        <w:tab/>
      </w:r>
    </w:p>
    <w:sectPr w:rsidR="00385625" w:rsidRPr="00732586" w:rsidSect="0041389F">
      <w:headerReference w:type="default" r:id="rId9"/>
      <w:footerReference w:type="default" r:id="rId10"/>
      <w:pgSz w:w="11906" w:h="16838"/>
      <w:pgMar w:top="2095" w:right="1134" w:bottom="1276" w:left="1701" w:header="11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C9" w:rsidRDefault="00CA64C9">
      <w:r>
        <w:separator/>
      </w:r>
    </w:p>
  </w:endnote>
  <w:endnote w:type="continuationSeparator" w:id="0">
    <w:p w:rsidR="00CA64C9" w:rsidRDefault="00CA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altName w:val="Arial"/>
    <w:charset w:val="00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charset w:val="80"/>
    <w:family w:val="auto"/>
    <w:pitch w:val="variable"/>
  </w:font>
  <w:font w:name="Lohit Devanagari">
    <w:charset w:val="8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Bitstream Vera Sans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2A" w:rsidRDefault="00E8232A">
    <w:pPr>
      <w:pStyle w:val="Rodap"/>
      <w:jc w:val="right"/>
    </w:pPr>
    <w:proofErr w:type="gramStart"/>
    <w:r>
      <w:t>6</w:t>
    </w:r>
    <w:proofErr w:type="gramEnd"/>
  </w:p>
  <w:p w:rsidR="00745043" w:rsidRDefault="00745043">
    <w:pPr>
      <w:pStyle w:val="Rodap"/>
      <w:jc w:val="center"/>
      <w:rPr>
        <w:rFonts w:cs="Arial Unicode MS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C9" w:rsidRDefault="00CA64C9">
      <w:r>
        <w:separator/>
      </w:r>
    </w:p>
  </w:footnote>
  <w:footnote w:type="continuationSeparator" w:id="0">
    <w:p w:rsidR="00CA64C9" w:rsidRDefault="00CA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43" w:rsidRPr="00886CB1" w:rsidRDefault="00CA64C9" w:rsidP="0041389F">
    <w:pPr>
      <w:pStyle w:val="Ttulo1"/>
      <w:tabs>
        <w:tab w:val="clear" w:pos="0"/>
        <w:tab w:val="left" w:pos="1701"/>
      </w:tabs>
      <w:ind w:left="1701"/>
      <w:rPr>
        <w:rFonts w:ascii="Times New Roman" w:eastAsia="Arial" w:hAnsi="Times New Roman" w:cs="Times New Roman"/>
        <w:spacing w:val="2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pt;margin-top:10.6pt;width:72.4pt;height:77.25pt;z-index:1;mso-wrap-distance-left:0;mso-wrap-distance-right:0;mso-position-horizontal-relative:text;mso-position-vertical-relative:text" filled="t">
          <v:fill color2="black" type="frame"/>
          <v:imagedata r:id="rId1" o:title="" grayscale="t" bilevel="t"/>
          <w10:wrap type="square"/>
        </v:shape>
      </w:pict>
    </w:r>
    <w:r w:rsidR="00E61420" w:rsidRPr="00886CB1">
      <w:rPr>
        <w:rFonts w:ascii="Times New Roman" w:eastAsia="Arial" w:hAnsi="Times New Roman" w:cs="Times New Roman"/>
        <w:spacing w:val="2"/>
        <w:sz w:val="28"/>
        <w:szCs w:val="28"/>
      </w:rPr>
      <w:t xml:space="preserve">     </w:t>
    </w:r>
  </w:p>
  <w:p w:rsidR="00F468D3" w:rsidRDefault="00F468D3" w:rsidP="00886CB1">
    <w:pPr>
      <w:pStyle w:val="Ttulo1"/>
      <w:tabs>
        <w:tab w:val="clear" w:pos="0"/>
        <w:tab w:val="left" w:pos="1418"/>
      </w:tabs>
      <w:ind w:left="1418"/>
      <w:jc w:val="center"/>
      <w:rPr>
        <w:rFonts w:ascii="Times New Roman" w:hAnsi="Times New Roman" w:cs="Times New Roman"/>
        <w:spacing w:val="2"/>
        <w:sz w:val="28"/>
        <w:szCs w:val="28"/>
      </w:rPr>
    </w:pPr>
  </w:p>
  <w:p w:rsidR="00745043" w:rsidRPr="00886CB1" w:rsidRDefault="00E61420" w:rsidP="00886CB1">
    <w:pPr>
      <w:pStyle w:val="Ttulo1"/>
      <w:tabs>
        <w:tab w:val="clear" w:pos="0"/>
        <w:tab w:val="left" w:pos="1418"/>
      </w:tabs>
      <w:ind w:left="1418"/>
      <w:jc w:val="center"/>
      <w:rPr>
        <w:rFonts w:ascii="Times New Roman" w:hAnsi="Times New Roman" w:cs="Times New Roman"/>
        <w:spacing w:val="2"/>
        <w:sz w:val="28"/>
        <w:szCs w:val="28"/>
      </w:rPr>
    </w:pPr>
    <w:r w:rsidRPr="00886CB1">
      <w:rPr>
        <w:rFonts w:ascii="Times New Roman" w:hAnsi="Times New Roman" w:cs="Times New Roman"/>
        <w:spacing w:val="2"/>
        <w:sz w:val="28"/>
        <w:szCs w:val="28"/>
      </w:rPr>
      <w:t>Estado do Rio Grande do Sul</w:t>
    </w:r>
  </w:p>
  <w:p w:rsidR="00745043" w:rsidRPr="00886CB1" w:rsidRDefault="00E61420" w:rsidP="00886CB1">
    <w:pPr>
      <w:pStyle w:val="Ttulo1"/>
      <w:tabs>
        <w:tab w:val="clear" w:pos="0"/>
        <w:tab w:val="left" w:pos="1418"/>
      </w:tabs>
      <w:ind w:left="1418"/>
      <w:jc w:val="center"/>
      <w:rPr>
        <w:rFonts w:ascii="Times New Roman" w:hAnsi="Times New Roman" w:cs="Times New Roman"/>
        <w:spacing w:val="2"/>
        <w:sz w:val="28"/>
        <w:szCs w:val="28"/>
      </w:rPr>
    </w:pPr>
    <w:r w:rsidRPr="00886CB1">
      <w:rPr>
        <w:rFonts w:ascii="Times New Roman" w:hAnsi="Times New Roman" w:cs="Times New Roman"/>
        <w:spacing w:val="2"/>
        <w:sz w:val="28"/>
        <w:szCs w:val="28"/>
      </w:rPr>
      <w:t>PREFEITURA MUNICIPAL DO RIO GRA</w:t>
    </w:r>
    <w:r w:rsidR="00886CB1" w:rsidRPr="00886CB1">
      <w:rPr>
        <w:rFonts w:ascii="Times New Roman" w:hAnsi="Times New Roman" w:cs="Times New Roman"/>
        <w:spacing w:val="2"/>
        <w:sz w:val="28"/>
        <w:szCs w:val="28"/>
      </w:rPr>
      <w:t>NDE</w:t>
    </w:r>
  </w:p>
  <w:p w:rsidR="00886CB1" w:rsidRPr="00886CB1" w:rsidRDefault="00886CB1" w:rsidP="00886CB1">
    <w:pPr>
      <w:tabs>
        <w:tab w:val="left" w:pos="1418"/>
      </w:tabs>
      <w:ind w:left="1418"/>
      <w:jc w:val="center"/>
      <w:rPr>
        <w:rFonts w:ascii="Times New Roman" w:eastAsia="Arial" w:hAnsi="Times New Roman" w:cs="Times New Roman"/>
        <w:b/>
        <w:sz w:val="28"/>
        <w:szCs w:val="28"/>
      </w:rPr>
    </w:pPr>
    <w:r w:rsidRPr="00886CB1">
      <w:rPr>
        <w:rFonts w:ascii="Times New Roman" w:eastAsia="Arial" w:hAnsi="Times New Roman" w:cs="Times New Roman"/>
        <w:b/>
        <w:sz w:val="28"/>
        <w:szCs w:val="28"/>
      </w:rPr>
      <w:t>Secretaria de Município da Fazenda</w:t>
    </w:r>
  </w:p>
  <w:p w:rsidR="00745043" w:rsidRPr="00886CB1" w:rsidRDefault="00745043">
    <w:pPr>
      <w:tabs>
        <w:tab w:val="left" w:pos="1680"/>
      </w:tabs>
      <w:rPr>
        <w:rFonts w:ascii="Times New Roman" w:hAnsi="Times New Roman" w:cs="Times New Roman"/>
        <w:b/>
        <w:spacing w:val="1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762D87"/>
    <w:multiLevelType w:val="hybridMultilevel"/>
    <w:tmpl w:val="8A94D8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CB1"/>
    <w:rsid w:val="0001660F"/>
    <w:rsid w:val="000373E0"/>
    <w:rsid w:val="000468C9"/>
    <w:rsid w:val="000C498A"/>
    <w:rsid w:val="000E1D90"/>
    <w:rsid w:val="0010682D"/>
    <w:rsid w:val="00112C1B"/>
    <w:rsid w:val="0015766B"/>
    <w:rsid w:val="001D2915"/>
    <w:rsid w:val="001F3BC6"/>
    <w:rsid w:val="00221317"/>
    <w:rsid w:val="00271BAB"/>
    <w:rsid w:val="002C1FB4"/>
    <w:rsid w:val="00333FBB"/>
    <w:rsid w:val="00367CE7"/>
    <w:rsid w:val="00385625"/>
    <w:rsid w:val="003C6335"/>
    <w:rsid w:val="003D2671"/>
    <w:rsid w:val="00400AEB"/>
    <w:rsid w:val="0041389F"/>
    <w:rsid w:val="00437448"/>
    <w:rsid w:val="00441DF2"/>
    <w:rsid w:val="004564A8"/>
    <w:rsid w:val="004B2DBE"/>
    <w:rsid w:val="005013DC"/>
    <w:rsid w:val="005C02B3"/>
    <w:rsid w:val="005F7095"/>
    <w:rsid w:val="00643424"/>
    <w:rsid w:val="007262CE"/>
    <w:rsid w:val="00732586"/>
    <w:rsid w:val="00745043"/>
    <w:rsid w:val="0078749F"/>
    <w:rsid w:val="0082286A"/>
    <w:rsid w:val="0083149B"/>
    <w:rsid w:val="00880994"/>
    <w:rsid w:val="00886CB1"/>
    <w:rsid w:val="008D5553"/>
    <w:rsid w:val="009062F1"/>
    <w:rsid w:val="00915F49"/>
    <w:rsid w:val="009B0961"/>
    <w:rsid w:val="009C1E25"/>
    <w:rsid w:val="00A27C81"/>
    <w:rsid w:val="00B251F5"/>
    <w:rsid w:val="00B9377E"/>
    <w:rsid w:val="00C401DB"/>
    <w:rsid w:val="00C4274F"/>
    <w:rsid w:val="00C66211"/>
    <w:rsid w:val="00C718A8"/>
    <w:rsid w:val="00CA64C9"/>
    <w:rsid w:val="00CC3C39"/>
    <w:rsid w:val="00D764EE"/>
    <w:rsid w:val="00D83F92"/>
    <w:rsid w:val="00DB5DFB"/>
    <w:rsid w:val="00DE2000"/>
    <w:rsid w:val="00E0633E"/>
    <w:rsid w:val="00E61420"/>
    <w:rsid w:val="00E8201F"/>
    <w:rsid w:val="00E8232A"/>
    <w:rsid w:val="00EB7B3B"/>
    <w:rsid w:val="00F01669"/>
    <w:rsid w:val="00F44780"/>
    <w:rsid w:val="00F468D3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 w:cs="Arial Narrow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Ttulo3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3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30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30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30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30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30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30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Fontepargpadro">
    <w:name w:val="WW-Fonte parág. padrão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5z0">
    <w:name w:val="WW8Num5z0"/>
    <w:rPr>
      <w:rFonts w:ascii="StarSymbol" w:eastAsia="StarSymbol" w:hAnsi="StarSymbol" w:cs="StarSymbol"/>
      <w:sz w:val="18"/>
    </w:rPr>
  </w:style>
  <w:style w:type="character" w:customStyle="1" w:styleId="WW8Num6z0">
    <w:name w:val="WW8Num6z0"/>
    <w:rPr>
      <w:rFonts w:ascii="StarSymbol" w:eastAsia="StarSymbol" w:hAnsi="StarSymbol" w:cs="StarSymbol"/>
      <w:sz w:val="18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Caracteresdenotadefim0">
    <w:name w:val="Caracteres de nota de fim"/>
    <w:rPr>
      <w:vertAlign w:val="superscript"/>
    </w:rPr>
  </w:style>
  <w:style w:type="character" w:customStyle="1" w:styleId="Smbolosdenumerao0">
    <w:name w:val="Símbolos de numeração"/>
  </w:style>
  <w:style w:type="character" w:styleId="Forte">
    <w:name w:val="Strong"/>
    <w:qFormat/>
    <w:rPr>
      <w:b/>
      <w:bCs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sans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Subttulo">
    <w:name w:val="Subtitle"/>
    <w:basedOn w:val="Ttulo30"/>
    <w:next w:val="Corpodetexto"/>
    <w:qFormat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Primeirorecuodecorpodetexto1">
    <w:name w:val="Primeiro recuo de corpo de texto1"/>
    <w:basedOn w:val="Corpodetexto"/>
    <w:pPr>
      <w:ind w:firstLine="283"/>
    </w:pPr>
  </w:style>
  <w:style w:type="paragraph" w:customStyle="1" w:styleId="Recuodeslocado">
    <w:name w:val="Recuo deslocado"/>
    <w:basedOn w:val="Normal"/>
    <w:pPr>
      <w:ind w:left="4956" w:firstLine="1"/>
    </w:pPr>
  </w:style>
  <w:style w:type="paragraph" w:styleId="Recuodecorpodetexto">
    <w:name w:val="Body Text Indent"/>
    <w:basedOn w:val="Normal"/>
    <w:pPr>
      <w:ind w:left="709" w:firstLine="709"/>
      <w:jc w:val="both"/>
    </w:pPr>
    <w:rPr>
      <w:sz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customStyle="1" w:styleId="Ttulo100">
    <w:name w:val="Título 10"/>
    <w:basedOn w:val="Ttulo30"/>
    <w:next w:val="Corpodetexto"/>
    <w:rPr>
      <w:b/>
      <w:bCs/>
      <w:sz w:val="21"/>
      <w:szCs w:val="21"/>
    </w:rPr>
  </w:style>
  <w:style w:type="paragraph" w:styleId="Cabealho">
    <w:name w:val="header"/>
    <w:basedOn w:val="Normal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506"/>
        <w:tab w:val="right" w:pos="9013"/>
      </w:tabs>
    </w:pPr>
  </w:style>
  <w:style w:type="paragraph" w:customStyle="1" w:styleId="ContedodaTabela">
    <w:name w:val="Conteúdo da Tabela"/>
    <w:basedOn w:val="Corpodetexto"/>
  </w:style>
  <w:style w:type="paragraph" w:customStyle="1" w:styleId="TtulodaTabela">
    <w:name w:val="Título da Tabela"/>
    <w:basedOn w:val="ContedodaTabela"/>
    <w:pPr>
      <w:jc w:val="center"/>
    </w:pPr>
    <w:rPr>
      <w:b/>
      <w:i/>
    </w:rPr>
  </w:style>
  <w:style w:type="paragraph" w:customStyle="1" w:styleId="WW-Recuodecorpodetexto2">
    <w:name w:val="WW-Recuo de corpo de texto 2"/>
    <w:basedOn w:val="Normal"/>
    <w:pPr>
      <w:ind w:firstLine="1134"/>
      <w:jc w:val="both"/>
    </w:pPr>
    <w:rPr>
      <w:sz w:val="28"/>
    </w:rPr>
  </w:style>
  <w:style w:type="paragraph" w:customStyle="1" w:styleId="WW-Corpodetexto3">
    <w:name w:val="WW-Corpo de texto 3"/>
    <w:basedOn w:val="Normal"/>
    <w:pPr>
      <w:jc w:val="both"/>
    </w:pPr>
    <w:rPr>
      <w:rFonts w:ascii="Arial" w:hAnsi="Arial" w:cs="Arial"/>
      <w:sz w:val="28"/>
    </w:rPr>
  </w:style>
  <w:style w:type="paragraph" w:customStyle="1" w:styleId="WW-Recuodecorpodetexto3">
    <w:name w:val="WW-Recuo de corpo de texto 3"/>
    <w:basedOn w:val="Normal"/>
    <w:pPr>
      <w:ind w:firstLine="1134"/>
      <w:jc w:val="both"/>
    </w:pPr>
  </w:style>
  <w:style w:type="paragraph" w:customStyle="1" w:styleId="WW-Recuodecorpodetexto21">
    <w:name w:val="WW-Recuo de corpo de texto 21"/>
    <w:basedOn w:val="Normal"/>
    <w:pPr>
      <w:ind w:firstLine="1134"/>
      <w:jc w:val="both"/>
    </w:pPr>
    <w:rPr>
      <w:rFonts w:ascii="Arial" w:hAnsi="Arial" w:cs="Arial"/>
      <w:color w:val="000000"/>
      <w:sz w:val="28"/>
    </w:rPr>
  </w:style>
  <w:style w:type="paragraph" w:customStyle="1" w:styleId="Abrirpargrafonegativo">
    <w:name w:val="Abrir parágrafo negativo"/>
    <w:basedOn w:val="Normal"/>
    <w:pPr>
      <w:ind w:left="709" w:firstLine="709"/>
      <w:jc w:val="both"/>
    </w:pPr>
    <w:rPr>
      <w:sz w:val="28"/>
    </w:rPr>
  </w:style>
  <w:style w:type="paragraph" w:customStyle="1" w:styleId="WW-Recuodecorpodetexto31">
    <w:name w:val="WW-Recuo de corpo de texto 31"/>
    <w:basedOn w:val="Normal"/>
    <w:pPr>
      <w:ind w:firstLine="1134"/>
      <w:jc w:val="both"/>
    </w:pPr>
  </w:style>
  <w:style w:type="paragraph" w:customStyle="1" w:styleId="WW-Corpodetexto2">
    <w:name w:val="WW-Corpo de texto 2"/>
    <w:basedOn w:val="Normal"/>
    <w:pPr>
      <w:jc w:val="both"/>
    </w:pPr>
    <w:rPr>
      <w:rFonts w:ascii="Bookman Old Style" w:hAnsi="Bookman Old Style" w:cs="Bookman Old Style"/>
      <w:i/>
    </w:rPr>
  </w:style>
  <w:style w:type="paragraph" w:customStyle="1" w:styleId="WW-Recuodecorpodetexto312">
    <w:name w:val="WW-Recuo de corpo de texto 312"/>
    <w:basedOn w:val="Normal"/>
    <w:pPr>
      <w:widowControl w:val="0"/>
      <w:tabs>
        <w:tab w:val="left" w:pos="709"/>
      </w:tabs>
      <w:ind w:right="284" w:firstLine="1276"/>
      <w:jc w:val="both"/>
    </w:pPr>
    <w:rPr>
      <w:rFonts w:ascii="Arial" w:hAnsi="Arial" w:cs="Arial"/>
      <w:color w:val="000000"/>
    </w:rPr>
  </w:style>
  <w:style w:type="paragraph" w:customStyle="1" w:styleId="WW-Recuodecorpodetexto212">
    <w:name w:val="WW-Recuo de corpo de texto 212"/>
    <w:basedOn w:val="Normal"/>
    <w:pPr>
      <w:ind w:firstLine="1134"/>
      <w:jc w:val="both"/>
    </w:pPr>
    <w:rPr>
      <w:rFonts w:ascii="Arial" w:hAnsi="Arial" w:cs="Arial"/>
      <w:color w:val="000000"/>
    </w:rPr>
  </w:style>
  <w:style w:type="paragraph" w:customStyle="1" w:styleId="WW-Textoembloco">
    <w:name w:val="WW-Texto em bloco"/>
    <w:basedOn w:val="Normal"/>
    <w:pPr>
      <w:tabs>
        <w:tab w:val="left" w:pos="24192"/>
        <w:tab w:val="left" w:pos="24768"/>
        <w:tab w:val="left" w:pos="24912"/>
        <w:tab w:val="left" w:pos="25632"/>
        <w:tab w:val="left" w:pos="26352"/>
        <w:tab w:val="left" w:pos="27072"/>
        <w:tab w:val="left" w:pos="27792"/>
      </w:tabs>
      <w:ind w:left="4536" w:right="4" w:firstLine="1134"/>
      <w:jc w:val="both"/>
    </w:pPr>
    <w:rPr>
      <w:rFonts w:ascii="Albertus Medium" w:hAnsi="Albertus Medium" w:cs="Albertus Medium"/>
      <w:b/>
      <w:sz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pPr>
      <w:widowControl w:val="0"/>
      <w:suppressLineNumbers/>
      <w:ind w:left="283" w:hanging="283"/>
    </w:pPr>
    <w:rPr>
      <w:rFonts w:ascii="Times New Roman" w:eastAsia="Lucida Sans Unicode" w:hAnsi="Times New Roman" w:cs="Times New Roman"/>
      <w:sz w:val="20"/>
    </w:rPr>
  </w:style>
  <w:style w:type="paragraph" w:customStyle="1" w:styleId="Corpodetexto21">
    <w:name w:val="Corpo de texto 21"/>
    <w:basedOn w:val="Normal"/>
    <w:pPr>
      <w:jc w:val="both"/>
    </w:pPr>
  </w:style>
  <w:style w:type="paragraph" w:styleId="PargrafodaLista">
    <w:name w:val="List Paragraph"/>
    <w:basedOn w:val="Normal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RodapChar">
    <w:name w:val="Rodapé Char"/>
    <w:link w:val="Rodap"/>
    <w:uiPriority w:val="99"/>
    <w:rsid w:val="00E8232A"/>
    <w:rPr>
      <w:rFonts w:ascii="Arial Narrow" w:hAnsi="Arial Narrow" w:cs="Arial Narrow"/>
      <w:sz w:val="24"/>
      <w:lang w:eastAsia="ar-SA"/>
    </w:rPr>
  </w:style>
  <w:style w:type="character" w:customStyle="1" w:styleId="object">
    <w:name w:val="object"/>
    <w:rsid w:val="00F01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A510-F5DA-460E-BB92-86AE4F3B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10285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subject/>
  <dc:creator>oscar</dc:creator>
  <cp:keywords/>
  <cp:lastModifiedBy>Melissa Ferreira</cp:lastModifiedBy>
  <cp:revision>30</cp:revision>
  <cp:lastPrinted>2016-03-28T16:07:00Z</cp:lastPrinted>
  <dcterms:created xsi:type="dcterms:W3CDTF">2016-03-23T15:06:00Z</dcterms:created>
  <dcterms:modified xsi:type="dcterms:W3CDTF">2018-11-19T15:38:00Z</dcterms:modified>
</cp:coreProperties>
</file>